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Normal"/>
        <w:name w:val="Таблица1"/>
        <w:tabOrder w:val="0"/>
        <w:jc w:val="left"/>
        <w:tblInd w:w="0" w:type="dxa"/>
        <w:tblW w:w="10182" w:type="dxa"/>
        <w:pPr>
          <w:widowControl w:val="0"/>
        </w:pPr>
        <w:tblLook w:val="0600" w:firstRow="0" w:lastRow="0" w:firstColumn="0" w:lastColumn="0" w:noHBand="1" w:noVBand="1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54025" cy="71945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extLst>
                              <a:ext uri="sm">
                                <sm:smNativeData xmlns:sm="sm" val="SMDATA_16_Bxiha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yAAAAAAAAABAAAAAAAAAAAAAAAAAAAAAAAAAAAAAAAAAAAAyw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caps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bookmarkStart w:id="1" w:name="r09m"/>
            <w:r/>
            <w:r>
              <w:rPr>
                <w:sz w:val="28"/>
                <w:szCs w:val="28"/>
              </w:rPr>
              <w:t xml:space="preserve">   </w:t>
            </w:r>
            <w:r/>
            <w:bookmarkEnd w:id="1"/>
            <w:r/>
            <w:r>
              <w:rPr>
                <w:sz w:val="28"/>
                <w:szCs w:val="28"/>
              </w:rPr>
              <w:t>февраля</w:t>
            </w:r>
          </w:p>
        </w:tc>
        <w:tc>
          <w:tcPr>
            <w:tcW w:w="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ind w:right="-152"/>
              <w:rPr>
                <w:sz w:val="28"/>
                <w:szCs w:val="28"/>
              </w:rPr>
            </w:pPr>
            <w:r/>
            <w:bookmarkStart w:id="2" w:name="r09y"/>
            <w:r/>
            <w:r>
              <w:rPr>
                <w:sz w:val="28"/>
                <w:szCs w:val="28"/>
              </w:rPr>
              <w:t xml:space="preserve">  26 </w:t>
            </w:r>
            <w:r/>
            <w:bookmarkEnd w:id="2"/>
            <w:r/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8"/>
                <w:szCs w:val="28"/>
              </w:rPr>
            </w:pPr>
            <w:r/>
            <w:bookmarkStart w:id="3" w:name="r10"/>
            <w:r/>
            <w:r>
              <w:rPr>
                <w:sz w:val="28"/>
                <w:szCs w:val="28"/>
              </w:rPr>
              <w:t xml:space="preserve">   </w:t>
            </w:r>
            <w:r/>
            <w:bookmarkEnd w:id="3"/>
            <w:r/>
            <w:r>
              <w:rPr>
                <w:sz w:val="28"/>
                <w:szCs w:val="28"/>
              </w:rPr>
              <w:t>129</w:t>
            </w:r>
          </w:p>
        </w:tc>
        <w:tc>
          <w:tcPr>
            <w:tcW w:w="17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 утверждении Положения о порядке формирования резерва  управленческих кадров муниципального образования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8"/>
          <w:szCs w:val="28"/>
        </w:rPr>
      </w:pPr>
      <w:r>
        <w:rPr>
          <w:b/>
          <w:sz w:val="28"/>
          <w:szCs w:val="28"/>
        </w:rPr>
        <w:t>«Анжеро-Судженский городской округ»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8"/>
          <w:szCs w:val="28"/>
        </w:rPr>
      </w:pPr>
      <w:r>
        <w:rPr>
          <w:b/>
          <w:sz w:val="28"/>
          <w:szCs w:val="28"/>
        </w:rPr>
        <w:t>и работе с ним</w:t>
      </w:r>
    </w:p>
    <w:p>
      <w:pPr>
        <w:ind w:firstLine="709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порядка формирования и эффективного использования резерва управленческих кадров муниципального образования «Анжеро-Судженский городской округ», в соответствии с Общей концепцией формирования и использования резервов управленческих кадров в Российской Федерации, одобренной Комиссией при Президенте Российской Федерации по вопросам государственной службы и резерва управленческих кадров (протокол от 29.11.2017 №5), администрация Анжеро-Судженского городского округа постановляет:</w:t>
      </w:r>
    </w:p>
    <w:p>
      <w:pPr>
        <w:pStyle w:val="para8"/>
        <w:numPr>
          <w:ilvl w:val="0"/>
          <w:numId w:val="1"/>
        </w:numPr>
        <w:ind w:left="0" w:firstLine="709"/>
        <w:spacing/>
        <w:jc w:val="both"/>
        <w:tabs defTabSz="708"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30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формировании резерва управленческих кадров муниципального образования «Анжеро-Судженский городской округ» и работе с ним.</w:t>
      </w:r>
    </w:p>
    <w:p>
      <w:pPr>
        <w:pStyle w:val="para8"/>
        <w:numPr>
          <w:ilvl w:val="0"/>
          <w:numId w:val="1"/>
        </w:numPr>
        <w:ind w:left="0" w:firstLine="709"/>
        <w:spacing/>
        <w:jc w:val="both"/>
        <w:tabs defTabSz="708"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hyperlink w:anchor="consultantplus://offline/ref=182E1B32BD21DCE46E7E64899332C1D2B4AC8EB33485B5F9BEFB41ED56A2F460w5vFH" w:history="1">
        <w:r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Анжеро-Судженского городского округа: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от 26.10.2018 №1430 «Об утверждении Положения о порядке формирования резерва управленческих кадров муниципального образования «Анжеро-Судженских городской округ» и организации работы с резервом;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от 20.05.2020 №411 «О внесении изменений в постановление администрации Анжеро-Судженского городского округа от 26.10.2018г. №1430 «Об утверждении Положения о порядке формирования резерва управленческих кадров муниципального образования «Анжеро-Судженский городской округ»  и организации работы с резервом»;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от 11.02.2021 №85 «О внесении изменений в постановление администрации Анжеро-Судженского городского округа от 26.10.2018 №1430 «Об утверждении Положения о порядке формирования резерва управленческих кадров муниципального образования «Анжеро-Судженский городской округ» и организации работы с резервом»;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от 31.08.2022 №1144 «О внесении изменений в постановление администрации Анжеро-Судженского городского округа от 26.10.2018 №1430 «Об утверждении Положения о порядке формирования резерва управленческих кадров муниципального образования «Анжеро-Судженский городской округ» и организации работы с резервом».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адрес: www.anzhero.ru.</w:t>
        <w:tab/>
        <w:t>4.  Постановление вступает в силу после официального опубликования.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Анжеро-Судженского городского округа - руководителя аппарата     администрации    Анжеро-Судженского    городского    округа    Т.Н. Петрову.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3695065</wp:posOffset>
            </wp:positionH>
            <wp:positionV relativeFrom="page">
              <wp:posOffset>4418965</wp:posOffset>
            </wp:positionV>
            <wp:extent cx="1390650" cy="139065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/>
                      <a:extLst>
                        <a:ext uri="sm">
                          <sm:smNativeData xmlns:sm="sm" val="SMDATA_16_Bxih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RAAAAAAAAAAAAAAAAAAAAAQAAAAAAAAC7FgAAAQAAAAAAAAAvGwAAjggAAI4IAAABAAAAuxYAAC8b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Д.В. Ажичаков</w:t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  <w:t xml:space="preserve"> </w:t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>
      <w:pPr>
        <w:ind w:left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>
      <w:pPr>
        <w:ind w:left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ind w:left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                   от 26 февраля 2026г. № 129</w:t>
      </w:r>
    </w:p>
    <w:p>
      <w:pPr>
        <w:ind w:left="360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 порядке формирования резерва управленческих кадров 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«Анжеро-Судженский городской округ» и работе с ним</w:t>
      </w:r>
    </w:p>
    <w:p>
      <w:pPr>
        <w:spacing/>
        <w:jc w:val="both"/>
        <w:tabs defTabSz="708">
          <w:tab w:val="left" w:pos="119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para8"/>
        <w:ind w:firstLine="0"/>
        <w: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>
      <w:pPr>
        <w:ind w:firstLine="709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 порядке формирования резерва управленческих кадров муниципального образования «Анжеро-Судженский городской округ»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работе с ним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определяет порядок формирования резерва управленческих кадров, исключения из резерва управленческих кадров и работе с ним, 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1.2. Резерв управленческих кадров муниципального образования «Анжеро-Судженский городской округ» (далее - резерв) представляет собой сформированную в установленном порядке группу граждан, обладающих необходимыми профессиональными и личностными  качествами  для назначения на целевые управленческие должности муниципальной службы  в администрации Анжеро-Судженского городского округа, включая муниципальные учреждения Анжеро-Судженского городского округа.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1.3. Целевыми управленческими должностями являются должности, назначение на которые осуществляется преимущественно из резерва.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1.4. Формирование резерва производится в целях: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1.4.1. Повышения качества кадрового состава системы местного самоуправления.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1.4.2. Своевременного и оперативного замещения вакантных должностей муниципальной службы в администрации Анжеро-Судженского городского округа, должностей руководителей муниципальных учреждений Анжеро-Судженского городского округа, специалистами, соответствующими требованиям, предъявляемым к тем или иным должностям.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1.5. Формирование резерва основано на принципах: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1.5.1. Законности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1.5.2. Гласности, доступности информации о формировании резерва управленческих кадров.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1.5.3. Добровольности включения в резерв управленческих кадров и нахождения в резерве управленческих кадров.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1.5.4. Единства основных требований к кандидатам на включение в резерв управленческих кадров</w:t>
      </w:r>
      <w:r>
        <w:rPr>
          <w:color w:val="007f00"/>
          <w:sz w:val="28"/>
          <w:szCs w:val="28"/>
        </w:rPr>
        <w:t xml:space="preserve"> </w:t>
      </w:r>
      <w:r>
        <w:rPr>
          <w:sz w:val="28"/>
          <w:szCs w:val="28"/>
        </w:rPr>
        <w:t>(далее - кандидат).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1.5.5. Профессионализма и компетентности кандидатов.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1.5.6. Учета текущей и перспективной потребности в замещении руководящих должностей.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1.6. Для формирования резерва управленческих кадров и работе с ним распоряжением главы Анжеро-Судженского городского округа создается комиссия по формированию резерва и работе с ним (далее - комиссия).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1.7. Организационно-методическое обеспечение формирования резерва, внесение сведений о лицах, включенных в резерв, в электронные базы данных, мониторинг резерва осуществляется отделом организационной и кадровой работы администрации Анжеро-Судженского городского округа.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1.8. Состав резерва публикуется на официальном сайте Анжеро-Судженского городского округа в информационно-телекоммуникационной сети «Интернет», электронный адрес: </w:t>
      </w:r>
      <w:hyperlink r:id="rId10" w:history="1">
        <w:r>
          <w:rPr>
            <w:sz w:val="28"/>
            <w:szCs w:val="28"/>
            <w:u w:color="auto" w:val="single"/>
          </w:rPr>
          <w:t>www.anzhero.ru</w:t>
        </w:r>
        <w:r>
          <w:rPr>
            <w:sz w:val="28"/>
            <w:szCs w:val="28"/>
          </w:rPr>
          <w:t>.</w:t>
        </w:r>
      </w:hyperlink>
    </w:p>
    <w:p>
      <w:pPr>
        <w:pStyle w:val="para8"/>
        <w:ind w:firstLine="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4" w:name="Par41"/>
      <w:r/>
      <w:bookmarkEnd w:id="4"/>
      <w:r/>
      <w:r>
        <w:rPr>
          <w:rFonts w:ascii="Times New Roman" w:hAnsi="Times New Roman" w:cs="Times New Roman"/>
          <w:b/>
          <w:sz w:val="28"/>
          <w:szCs w:val="28"/>
        </w:rPr>
        <w:t xml:space="preserve">2. Перечень должностей, на которые формируется резерв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8"/>
        <w:ind w:firstLine="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управленческих кадров муниципального образования </w:t>
      </w:r>
    </w:p>
    <w:p>
      <w:pPr>
        <w:pStyle w:val="para8"/>
        <w:ind w:firstLine="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«Анжеро-Судженский городской округ» </w:t>
      </w:r>
    </w:p>
    <w:p>
      <w:pPr>
        <w:pStyle w:val="para8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" w:name="Par43"/>
      <w:r/>
      <w:bookmarkEnd w:id="5"/>
      <w:r/>
      <w:r>
        <w:rPr>
          <w:rFonts w:ascii="Times New Roman" w:hAnsi="Times New Roman" w:cs="Times New Roman"/>
          <w:sz w:val="28"/>
          <w:szCs w:val="28"/>
        </w:rPr>
        <w:t>2.1. Резерв формируется на следующие целевые управленческие должности муниципальной службы: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должности заместителей главы Анжеро-Судженского городского округа;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должности руководителей органов и структурных подразделений администрации Анжеро-Судженского городского округа и  должности их заместителей;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должности руководителей муниципальных учреждений Анжеро-Судженского городского округа.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b/>
          <w:color w:val="000000"/>
          <w:spacing w:val="-1" w:percent="9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Резерв формируется на целевые управленческие должности и включает высший уровень, базовый уровень и перспективный уровень (уровень готовности к занятию управленческих должностей).</w:t>
      </w:r>
      <w:r>
        <w:rPr>
          <w:sz w:val="28"/>
          <w:szCs w:val="28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а) высший уровень резерва формируется из лиц, имеющих опыт руководящей работы на должностях высшего и среднего управленческого уровня, соответствующих требованиям, установленным настоящим Положением, способных занять резервируемые должности без дополнительной подготовки;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б) базовый уровень резерва формируется из лиц, имеющих опыт руководящей работы на должностях муниципальной службы или опыт работы  по специальности, направлению подготовки, соответствующий требованиям, установленным настоящим Положением, готовых к замещению резервируемых должностей после получения дополнительного опыта управленческой деятельности;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в) перспективный уровень резерва является начальным уровнем системы формирования резерва и формируется из граждан, обладающих потенциалом для развития и мотивацией к управленческой деятельности, способных в перспективе по результатам работы и дополнительной подготовки замещать руководящие должности в сфере муниципального управления.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Решением комиссии кандидаты распределяются по уровням готовности к занятию управленческих должностей</w:t>
      </w:r>
      <w:r>
        <w:rPr>
          <w:color w:val="007f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- уровень готовности)</w:t>
      </w:r>
      <w:r>
        <w:rPr>
          <w:sz w:val="28"/>
          <w:szCs w:val="28"/>
        </w:rPr>
        <w:t xml:space="preserve"> в соответствии с пунктом 2.2. настоящего Положения.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Резервист с его согласия может быть назначен на иную предусмотренную настоящим Положением целевую управленческую должность в пределах того же уровня готовности.</w:t>
      </w:r>
    </w:p>
    <w:p>
      <w:pPr>
        <w:tabs defTabSz="708">
          <w:tab w:val="left" w:pos="83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8"/>
        <w:ind w:firstLine="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Требования, предъявляемые к кандидатам на включение в резерв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управленческих кадров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8"/>
          <w:szCs w:val="28"/>
        </w:rPr>
      </w:pPr>
      <w:r>
        <w:rPr>
          <w:b/>
          <w:sz w:val="28"/>
          <w:szCs w:val="28"/>
        </w:rPr>
        <w:t>«Анжеро-Судженский городской округ»</w:t>
      </w:r>
    </w:p>
    <w:p>
      <w:pPr>
        <w:pStyle w:val="para8"/>
        <w:ind w:firstLine="0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Наличие гражданства Российской Федерации.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Возраст: на включение в резерв перспективного уровня до </w:t>
      </w:r>
      <w:r>
        <w:rPr>
          <w:rFonts w:ascii="Times New Roman" w:hAnsi="Times New Roman" w:cs="Times New Roman"/>
          <w:color w:val="000000"/>
          <w:sz w:val="28"/>
          <w:szCs w:val="28"/>
        </w:rPr>
        <w:t>35</w:t>
      </w:r>
      <w:r>
        <w:rPr>
          <w:rFonts w:ascii="Times New Roman" w:hAnsi="Times New Roman" w:cs="Times New Roman"/>
          <w:color w:val="007f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 включительно; базового уровня до 45 лет включительно; высшего уровня до </w:t>
      </w: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Наличие высшего образования (не ниже уровня специалитета, магистратуры)  - для высшего уровня резерва, наличие высшего образования - для базового и перспективного уровней резерва. 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профессионального образования - для кандидатов, принимавших участие в специальной военной операции.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3.4. Наличие опыта управленческой деятельности: на включение в резерв перспективного уровня - не требуется; </w:t>
      </w:r>
      <w:r>
        <w:rPr>
          <w:color w:val="000000"/>
          <w:sz w:val="28"/>
          <w:szCs w:val="28"/>
        </w:rPr>
        <w:t>базового уровня - не требуется,  стаж  муниципальной службы или стаж работы по специальности, направлению подготовки должен составлять не менее 2 лет;</w:t>
      </w:r>
      <w:r>
        <w:rPr>
          <w:sz w:val="28"/>
          <w:szCs w:val="28"/>
        </w:rPr>
        <w:t xml:space="preserve"> высшего уровня - опыта управленческой деятельности не менее 2 лет.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Под управленческой деятельностью следует понимать деятельность на должностях руководителей, заместителей руководителей, руководителей структурных подразделений органов местного самоуправления, организаций независимо от их формы собственности.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Действие настоящего подпункта не распространяется на кандидатов, принимавших участие в специальной военной операции.</w:t>
      </w:r>
    </w:p>
    <w:p>
      <w:pPr>
        <w:ind w:firstLine="709"/>
        <w:spacing/>
        <w:jc w:val="both"/>
        <w:widowControl w:val="0"/>
        <w:tabs defTabSz="708">
          <w:tab w:val="left" w:pos="83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3.5. Отсутствие судимости, исключающей возможность исполнения должностных обязанностей по целевым управленческим должностям, по приговору суда, вступившему в законную силу, а также отсутствие не снятой или не погашенной в установленном федеральным законом порядке судимости.</w:t>
      </w:r>
    </w:p>
    <w:p>
      <w:pPr>
        <w:spacing/>
        <w:jc w:val="center"/>
        <w:widowControl w:val="0"/>
        <w:tabs defTabSz="708">
          <w:tab w:val="left" w:pos="83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widowControl w:val="0"/>
        <w:tabs defTabSz="708">
          <w:tab w:val="left" w:pos="83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8"/>
          <w:szCs w:val="28"/>
        </w:rPr>
      </w:pPr>
      <w:r>
        <w:rPr>
          <w:b/>
          <w:spacing w:val="-1" w:percent="99"/>
          <w:sz w:val="28"/>
          <w:szCs w:val="28"/>
        </w:rPr>
        <w:t xml:space="preserve">4. Формирование резерва управленческих кадров </w:t>
      </w:r>
      <w:r>
        <w:rPr>
          <w:b/>
          <w:sz w:val="28"/>
          <w:szCs w:val="28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8"/>
          <w:szCs w:val="28"/>
        </w:rPr>
      </w:pPr>
      <w:r>
        <w:rPr>
          <w:b/>
          <w:sz w:val="28"/>
          <w:szCs w:val="28"/>
        </w:rPr>
        <w:t>«Анжеро-Судженский городской округ»</w:t>
      </w:r>
    </w:p>
    <w:p>
      <w:pPr>
        <w:spacing/>
        <w:jc w:val="center"/>
        <w:tabs defTabSz="708">
          <w:tab w:val="left" w:pos="83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Формирование резерва включает следующие этапы:</w:t>
        <w:tab/>
      </w:r>
    </w:p>
    <w:p>
      <w:pPr>
        <w:ind w:firstLine="709"/>
        <w:spacing/>
        <w:jc w:val="both"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color w:val="000000"/>
          <w:spacing w:val="-1" w:percent="99"/>
          <w:sz w:val="28"/>
          <w:szCs w:val="28"/>
        </w:rPr>
        <w:t xml:space="preserve">4.1. Принятие Главой Анжеро-Судженского городского округа решения о проведении конкурса в резерв управленческих кадров </w:t>
      </w:r>
      <w:r>
        <w:rPr>
          <w:sz w:val="28"/>
          <w:szCs w:val="28"/>
        </w:rPr>
        <w:t>муниципального образования «Анжеро-Судженский городской округ».</w:t>
      </w:r>
    </w:p>
    <w:p>
      <w:pPr>
        <w:ind w:firstLine="709"/>
        <w:spacing/>
        <w:jc w:val="both"/>
        <w:suppressAutoHyphens/>
        <w:hyphenationLines w:val="0"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4.2. Размещение на сайте объявления о формировании резерва с указанием сроков и основных условий участия, приложением необходимых форм документов.</w:t>
      </w:r>
    </w:p>
    <w:p>
      <w:pPr>
        <w:ind w:firstLine="709"/>
        <w:spacing/>
        <w:jc w:val="both"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4.3. Самовыдвижение кандидатов в резерв и предоставление кандидатами в течение 21 дня с момента объявления информации о формировании резерва в отдел организационной и кадровой работы администрации Анжеро-Судженского городского округа лично следующих документов:</w:t>
      </w:r>
    </w:p>
    <w:p>
      <w:pPr>
        <w:ind w:firstLine="709"/>
        <w:spacing/>
        <w:jc w:val="both"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4.3.1. Заявление по форме согласно приложению №1 к настоящему Положению.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4.3.2. Заполненная и подписанная анкета по форме, утвержденной Указом Президента РФ от 10.10.2024 №870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 фотографией по форме согласно приложению №2.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4.3.3. Копии документа (с приложением), подтверждающего наличие  высшего образования, дополнительного профессионального образования, ученой степени, ученого звания.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4.3.4. Копия паспорта гражданина Российской Федерации.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4.3.5. Копия трудовой книжки, заверенная кадровой службой по месту работы (службы), и (или) сведения от трудовой деятельности, оформленные в установленном законодательством порядке (в случае, если гражданин на момент подачи документов не трудоустроен, копия трудовой книжки не заверяется).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4.3.6. Копия военного билета (при наличии).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4.3.7. Согласие на обработку персональных данных по форме согласно приложению №3 к настоящему Положению.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4.3.8. Справка о наличии (отсутствии) судимости и (или) факта уголовного преследования либо о прекращении уголовного преследования, выданная в порядке и по форме, предусмотренным действующим законодательством.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4.3.9. Автобиография, в которой указываются заслуги и достижения кандидата, с приложением документов, подтверждающих участие в конкурсах, проектах и мероприятиях федерального, регионального или местного уровней, списка публикаций кандидата в средствах массовой информации, копий статей о кандидате, копий почетных грамот, благодарственных писем и других материалов, подтверждающих заслуги кандидата (при наличии таковых).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4.3.10.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в соответствии с постановлением Правительства РФ от 09.10.2024 №1354 «О порядке установления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справка указанная в абзаце первом настоящего подпункта, получена кандидатом в электронной форме через федеральную государственную информационную систему «Единый портал государственных и муниципальный услуг (функций)»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организацией, копия такой справки принимается при условии ее формирования на бумажном носителе и заверенная ее печатью многофункционального центра государственных и муниципальных услуг или федерального органа исполнительной власти (федерального государственного органа) его территориального органа (подразделения) или подведомственной организации.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4.3.11. Рекомендация заместителей главы Анжеро-Судженского городского округа, руководителей структурных подразделений администрации Анжеро-Судженского городского округа и руководителей муниципальных учреждений Анжеро-Судженского городского округа, органов местного самоуправления муниципального образования «Анжеро-Судженский городской округ» (при наличии таковой).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4.3.12. Копия документа, </w:t>
      </w:r>
      <w:r>
        <w:rPr>
          <w:rFonts w:ascii="Times New Roman" w:hAnsi="Times New Roman" w:cs="Times New Roman"/>
          <w:color w:val="000000"/>
          <w:sz w:val="28"/>
          <w:szCs w:val="28"/>
        </w:rPr>
        <w:t>подтверждающего регистрацию в системе индивидуального (персонифицированного) учета (СНИЛС).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4.3.13. Копия свидетельства о постановке физического лица на учет в налоговом органе по месту жительства на территории РФ (ИНН).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Проведение процедуры оценки участников конкурса, формирование списка лиц, успешно прошедших конкурс и рекомендуемых для включения в резерв.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Утверждение состава резерва управленческих кадров.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Оценка личностно-профессиональных и управленческих ресурсов кандидатов в резерв осуществляется в два этапа: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4.7. На первом этапе комиссия оценивает соответствие кандидатов предъявляемым требованиям по предоставленным в комиссию документам. В том числе анализируются сведения, содержащиеся в рекомендациях, предоставленных на кандидата, иных документах, отражающих ключевые личностно-профессиональные и управленческие ресурсы кандидата, уровень управленческого опыта и управленческого потенциала, масштаб управленческой деятельности, уровень социальной направленности.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Комиссия вправе сверить предоставленные копии документов с подлинниками документов, запросив их у кандидатов.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По результатам анализа полученных данных формируется список кандидатов, допущенных ко второму этапу.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В случае выявления несоответствия кандидата требованиям, установленным пунктом 3 настоящего Положения, а также выявления несоответствия документов перечню, установленному подпунктом 4.3 настоящего Положения, либо предоставление подложных документов или заведомо ложных сведений кандидат ко второму этапу не допускается.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pacing w:val="-3" w:percent="98"/>
          <w:sz w:val="28"/>
          <w:szCs w:val="28"/>
        </w:rPr>
        <w:t>4.8. На втором этапе комиссия проводит осуществляет оценку кандидатов, допущенных ко второму этапу конкурса, с целью выявить наиболее подходящих для замещения целевых должностей в форме</w:t>
      </w:r>
      <w:r>
        <w:rPr>
          <w:color w:val="000000"/>
          <w:sz w:val="28"/>
          <w:szCs w:val="28"/>
        </w:rPr>
        <w:t xml:space="preserve"> индивидуального собеседования и тестовых процедур по профессиональным компетенциям</w:t>
      </w:r>
      <w:r>
        <w:rPr>
          <w:spacing w:val="-3" w:percent="98"/>
          <w:sz w:val="28"/>
          <w:szCs w:val="28"/>
        </w:rPr>
        <w:t xml:space="preserve">. </w:t>
      </w:r>
      <w:r>
        <w:rPr>
          <w:sz w:val="28"/>
          <w:szCs w:val="28"/>
        </w:rPr>
        <w:t xml:space="preserve">Оценка кандидата включает диагностику личностных особенностей, выявление мотивационных предпочтений, определение способностей к усвоению новых знаний, готовность к командной работе, оценку аналитических компетенций.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color w:val="000000"/>
          <w:spacing w:val="-3" w:percent="98"/>
          <w:sz w:val="28"/>
          <w:szCs w:val="28"/>
        </w:rPr>
        <w:t xml:space="preserve">4.9. </w:t>
      </w:r>
      <w:r>
        <w:rPr>
          <w:sz w:val="28"/>
          <w:szCs w:val="28"/>
        </w:rPr>
        <w:t>По результатам проведения конкурса комиссия принимает одно из  следующих решений: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включении кандидата в резерв управленческих кадров;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об отказе кандидату во включении в резерв управленческих кадров;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Сведения о включении муниципального  служащего в кадровый резерв заносятся в его личное дело.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Включение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 xml:space="preserve"> в состав резерва управленческих кадров утверждается распоряжением главы Анжеро-Судженского городского округа.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Датой включения в резерв считается дата вступления в силу распоряжения главы Анжеро-Судженого городского округа.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Срок нахождения лиц, включенных в резерв управленческих кадров (далее - резервисты), составляет 3 года.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4.14. </w:t>
      </w:r>
      <w:r>
        <w:rPr>
          <w:rFonts w:ascii="Times New Roman" w:hAnsi="Times New Roman" w:cs="Times New Roman"/>
          <w:sz w:val="28"/>
          <w:szCs w:val="28"/>
        </w:rPr>
        <w:t>Включение лица в резерв не влечет за собой обязательное назначение его на целевую управленческую должность.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4.15.</w:t>
      </w:r>
      <w:r>
        <w:rPr>
          <w:rFonts w:ascii="Times New Roman" w:hAnsi="Times New Roman" w:cs="Times New Roman"/>
          <w:color w:val="007f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резервистов формируются в личные дела, которые хранятся в отделе организационной и кадровой работы администрации Анжеро-Судженского городского округа, в соответствии с утвержденной номенклатурой дел.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8"/>
          <w:szCs w:val="28"/>
        </w:rPr>
      </w:pPr>
      <w:r>
        <w:rPr>
          <w:b/>
          <w:sz w:val="28"/>
          <w:szCs w:val="28"/>
        </w:rPr>
        <w:t>5. Работа с резервом управленческих кадров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Основной задачей работы с резервистами является их подготовка с целью совершенствования профессиональных знаний, управленческого потенциала, опыта, развития личностных качеств. Подготовка резервистов осуществляется посредством: самостоятельной теоретической и практической подготовки, профессиональной переподготовки, повышения квалификации, а также в рамках семинаров, тренингов и иных форм.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Отдел организационной и кадровой работы администрации Анжеро-Судженского городского округа  формирует электронную базу данных резерва управленческих кадров и осуществляет ежеквартального мониторинг его состава.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состава резерва управленческих кадров осуществляется с целью: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исключения из состава резерва по основаниям, предусмотренным разделом 6 настоящего Положения;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периодической оценки профессиональных и личностных качеств резервистов;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оценки необходимости пополнения резерва и работа по дополнительному отбору в резерв управленческих кадров в  случае возникновения потребности в той или иной сфере управления.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/>
      <w:bookmarkStart w:id="6" w:name="P185"/>
      <w:r/>
      <w:bookmarkEnd w:id="6"/>
      <w:r/>
      <w:r>
        <w:rPr>
          <w:rFonts w:ascii="Times New Roman" w:hAnsi="Times New Roman" w:cs="Times New Roman"/>
          <w:sz w:val="28"/>
          <w:szCs w:val="28"/>
        </w:rPr>
        <w:t>В случае назначения резервиста на целевую управленческую должность резервист предоставляет лично в отдел организационной и кадровой работы администрации Анжеро-Судженского городского округа не позднее 10 рабочих дней с момента назначения копию документа о назначении на целевую управленческую должность.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8"/>
          <w:szCs w:val="28"/>
        </w:rPr>
      </w:pPr>
      <w:r>
        <w:rPr>
          <w:b/>
          <w:color w:val="000000"/>
          <w:spacing w:val="1" w:percent="101"/>
          <w:sz w:val="28"/>
          <w:szCs w:val="28"/>
        </w:rPr>
        <w:t xml:space="preserve">6. </w:t>
      </w:r>
      <w:r>
        <w:rPr>
          <w:b/>
          <w:sz w:val="28"/>
          <w:szCs w:val="28"/>
        </w:rPr>
        <w:t>Исключение из резерва управленческих кадров</w:t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Отдел организационной и кадровой работы администрации Анжеро-Судженского городского округа не реже 1 раза в год проводит анализ состава резерва управленческих кадров, по результатам которого вправе принимать решение об исключении гражданина из резерва управленческих кадров по следующим основаниям: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Назначение резервиста на целевую управленческую должность.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Личное заявление резервиста об исключении из резерва управленческих кадров.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Истечение срока нахождения в резерве управленческих кадров, предусмотренного </w:t>
      </w:r>
      <w:hyperlink w:anchor="P164" w:history="1">
        <w:r>
          <w:rPr>
            <w:rFonts w:ascii="Times New Roman" w:hAnsi="Times New Roman" w:cs="Times New Roman"/>
            <w:sz w:val="28"/>
            <w:szCs w:val="28"/>
          </w:rPr>
          <w:t>пунктом 4.15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6.1.4. </w:t>
      </w:r>
      <w:r/>
      <w:bookmarkStart w:id="7" w:name="P224"/>
      <w:r/>
      <w:bookmarkEnd w:id="7"/>
      <w:r/>
      <w:r>
        <w:rPr>
          <w:rFonts w:ascii="Times New Roman" w:hAnsi="Times New Roman" w:cs="Times New Roman"/>
          <w:sz w:val="28"/>
          <w:szCs w:val="28"/>
        </w:rPr>
        <w:t>Достижение предельного возраста резервиста - 59 лет.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6.1.5.</w:t>
      </w:r>
      <w:r/>
      <w:bookmarkStart w:id="8" w:name="P226"/>
      <w:r/>
      <w:bookmarkEnd w:id="8"/>
      <w:r/>
      <w:r>
        <w:rPr>
          <w:rFonts w:ascii="Times New Roman" w:hAnsi="Times New Roman" w:cs="Times New Roman"/>
          <w:sz w:val="28"/>
          <w:szCs w:val="28"/>
        </w:rPr>
        <w:t xml:space="preserve"> Обстоятельства, делающие пребывание в резерве управленческих кадров, назначение на целевую управленческую должность из резерва невозможным при нарушении действующего законодательства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Не имеют права повторного включения в резерв граждане, исключенные из него по основаниям, предусмотренным </w:t>
      </w:r>
      <w:hyperlink w:anchor="P224" w:history="1">
        <w:r>
          <w:rPr>
            <w:rFonts w:ascii="Times New Roman" w:hAnsi="Times New Roman" w:cs="Times New Roman"/>
            <w:sz w:val="28"/>
            <w:szCs w:val="28"/>
          </w:rPr>
          <w:t>подпунктами 6.1.4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226" w:history="1">
        <w:r>
          <w:rPr>
            <w:rFonts w:ascii="Times New Roman" w:hAnsi="Times New Roman" w:cs="Times New Roman"/>
            <w:sz w:val="28"/>
            <w:szCs w:val="28"/>
          </w:rPr>
          <w:t>6.1.</w:t>
        </w:r>
      </w:hyperlink>
      <w:r>
        <w:rPr>
          <w:rFonts w:ascii="Times New Roman" w:hAnsi="Times New Roman" w:cs="Times New Roman"/>
          <w:sz w:val="28"/>
          <w:szCs w:val="28"/>
        </w:rPr>
        <w:t>5 настоящего Положения.</w:t>
      </w:r>
    </w:p>
    <w:p>
      <w:pPr>
        <w:pStyle w:val="para8"/>
        <w:ind w:firstLine="709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Исключение резервиста из состава резерва управленческих кадров  осуществляется распоряжением главы Анжеро-Судженского городского округа.</w:t>
      </w:r>
    </w:p>
    <w:p>
      <w:pPr>
        <w:pStyle w:val="para8"/>
        <w:ind w:firstLine="709"/>
        <w:spacing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9" w:name="Par91"/>
      <w:r/>
      <w:bookmarkStart w:id="10" w:name="Par152"/>
      <w:r/>
      <w:bookmarkEnd w:id="9"/>
      <w:r/>
      <w:bookmarkEnd w:id="10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ind w:firstLine="4320"/>
        <w:spacing/>
        <w:jc w:val="right"/>
      </w:pPr>
      <w:r>
        <w:t>Приложение №1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>к Положению о порядке формирования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 xml:space="preserve">резерва управленческих кадров 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 xml:space="preserve">муниципального образования 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>«Анжеро-Судженский городской округ»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 xml:space="preserve"> и работе с ним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ind w:left="34" w:hanging="34"/>
        <w: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 комиссию по формированию </w:t>
      </w:r>
    </w:p>
    <w:p>
      <w:pPr>
        <w:ind w:left="34" w:hanging="34"/>
        <w: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резерва управленческих кадров </w:t>
      </w:r>
    </w:p>
    <w:p>
      <w:pPr>
        <w:ind w:left="34" w:hanging="34"/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ind w:left="34" w:hanging="34"/>
        <w:spacing/>
        <w:jc w:val="right"/>
        <w:rPr>
          <w:sz w:val="28"/>
          <w:szCs w:val="28"/>
        </w:rPr>
      </w:pPr>
      <w:r>
        <w:rPr>
          <w:sz w:val="28"/>
          <w:szCs w:val="28"/>
        </w:rPr>
        <w:t>«Анжеро-Судженский городской округ»</w:t>
      </w:r>
    </w:p>
    <w:p>
      <w:pPr>
        <w:pStyle w:val="para9"/>
        <w: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Ф.И.О. кандидата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место работы, должность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телефон, e-mail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</w:t>
      </w:r>
    </w:p>
    <w:p>
      <w:pPr>
        <w:ind w:left="34" w:hanging="34"/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ind w:left="4320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9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  допустить   к   участию  в  конкурсе  по  формированию  резерва управленческих   кадров   муниципального образования «Анжеро-Судженский городской округ»  на  целевую управленческую должность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>
      <w:pPr>
        <w:pStyle w:val="para9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указать наименование целевой управленческой должности согласно перечню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   документами,    определяющими    порядок    формирования   резерва управленческих  кадров  муниципального образования «Анжеро-Судженский городской округ» и работу с ним, а также требованиями к кандидатам, ознакомлен(а).</w:t>
      </w:r>
    </w:p>
    <w:p>
      <w:pPr>
        <w:pStyle w:val="para9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20____ г.                                    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подпись</w:t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/>
    </w:p>
    <w:p>
      <w:pPr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rPr>
          <w:color w:val="000000"/>
        </w:rPr>
        <w:tab/>
      </w:r>
      <w:r>
        <w:t>Приложение №2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>к Положению о порядке формирования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 xml:space="preserve">резерва управленческих кадров 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 xml:space="preserve">муниципального образования 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>«Анжеро-Судженский городской округ»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 xml:space="preserve"> и работе с ним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6124"/>
        <w:spacing w:after="120"/>
        <w:jc w:val="right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>
      <w:pPr>
        <w:ind w:left="6124"/>
        <w:spacing w:after="360"/>
        <w:jc w:val="right"/>
        <w:rPr>
          <w:sz w:val="26"/>
          <w:szCs w:val="26"/>
        </w:rPr>
      </w:pPr>
      <w:r>
        <w:rPr>
          <w:sz w:val="26"/>
          <w:szCs w:val="26"/>
        </w:rPr>
        <w:t>Указом Президента</w:t>
        <w:br w:type="textWrapping"/>
        <w:t>Российской Федерации</w:t>
        <w:br w:type="textWrapping"/>
        <w:t>от 10 октября 2024 г. № 870</w:t>
      </w:r>
    </w:p>
    <w:p>
      <w:pPr>
        <w:spacing w:after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поступления на государственную службу</w:t>
        <w:br w:type="textWrapping"/>
        <w:t>Российской Федерации и муниципальную службу</w:t>
        <w:br w:type="textWrapping"/>
        <w:t>в Российской Федерации</w:t>
      </w:r>
    </w:p>
    <w:p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(не заполняется лицами, поступающими на военную службу</w:t>
        <w:br w:type="textWrapping"/>
        <w:t>по контракту в органы федеральной службы безопасности)</w:t>
      </w:r>
    </w:p>
    <w:tbl>
      <w:tblPr>
        <w:tblStyle w:val="TableNormal"/>
        <w:name w:val="Таблица2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565"/>
        <w:gridCol w:w="762"/>
        <w:gridCol w:w="1275"/>
        <w:gridCol w:w="3739"/>
        <w:gridCol w:w="1062"/>
        <w:gridCol w:w="2235"/>
      </w:tblGrid>
      <w:tr>
        <w:trPr>
          <w:tblHeader w:val="0"/>
          <w:cantSplit/>
          <w:trHeight w:val="1240" w:hRule="exact"/>
        </w:trPr>
        <w:tc>
          <w:tcPr>
            <w:tcW w:w="7403" w:type="dxa"/>
            <w:gridSpan w:val="5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  <w:tc>
          <w:tcPr>
            <w:tcW w:w="2235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 w:before="360"/>
              <w:jc w:val="center"/>
            </w:pPr>
            <w:r>
              <w:t xml:space="preserve">Место </w:t>
              <w:br w:type="textWrapping"/>
              <w:t>для</w:t>
              <w:br w:type="textWrapping"/>
              <w:t>фотографии</w:t>
              <w:br w:type="textWrapping"/>
              <w:t xml:space="preserve">(4 см </w:t>
            </w:r>
            <w:r>
              <w:rPr>
                <w:lang w:val="en-us"/>
              </w:rPr>
              <w:t>x</w:t>
            </w:r>
            <w:r>
              <w:t xml:space="preserve"> 6 см)</w:t>
            </w:r>
          </w:p>
        </w:tc>
      </w:tr>
      <w:tr>
        <w:trPr>
          <w:tblHeader w:val="0"/>
          <w:cantSplit/>
          <w:trHeight w:val="360" w:hRule="exact"/>
        </w:trPr>
        <w:tc>
          <w:tcPr>
            <w:tcW w:w="1327" w:type="dxa"/>
            <w:gridSpan w:val="2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>1. Фамилия</w:t>
            </w:r>
          </w:p>
        </w:tc>
        <w:tc>
          <w:tcPr>
            <w:tcW w:w="5014" w:type="dxa"/>
            <w:gridSpan w:val="2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6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  <w:tc>
          <w:tcPr>
            <w:tcW w:w="223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/>
        </w:tc>
      </w:tr>
      <w:tr>
        <w:trPr>
          <w:tblHeader w:val="0"/>
          <w:cantSplit/>
          <w:trHeight w:val="360" w:hRule="exact"/>
        </w:trPr>
        <w:tc>
          <w:tcPr>
            <w:tcW w:w="565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>Имя</w:t>
            </w:r>
          </w:p>
        </w:tc>
        <w:tc>
          <w:tcPr>
            <w:tcW w:w="5776" w:type="dxa"/>
            <w:gridSpan w:val="3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</w:pPr>
            <w:r/>
          </w:p>
        </w:tc>
        <w:tc>
          <w:tcPr>
            <w:tcW w:w="106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  <w:tc>
          <w:tcPr>
            <w:tcW w:w="223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/>
        </w:tc>
      </w:tr>
      <w:tr>
        <w:trPr>
          <w:tblHeader w:val="0"/>
          <w:cantSplit/>
          <w:trHeight w:val="360" w:hRule="exact"/>
        </w:trPr>
        <w:tc>
          <w:tcPr>
            <w:tcW w:w="2602" w:type="dxa"/>
            <w:gridSpan w:val="3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>Отчество (при наличии)</w:t>
            </w:r>
          </w:p>
        </w:tc>
        <w:tc>
          <w:tcPr>
            <w:tcW w:w="373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</w:pPr>
            <w:r/>
          </w:p>
        </w:tc>
        <w:tc>
          <w:tcPr>
            <w:tcW w:w="106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  <w:tc>
          <w:tcPr>
            <w:tcW w:w="223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/>
        </w:tc>
      </w:tr>
      <w:tr>
        <w:trPr>
          <w:tblHeader w:val="0"/>
          <w:cantSplit/>
          <w:trHeight w:val="1134" w:hRule="exact"/>
        </w:trPr>
        <w:tc>
          <w:tcPr>
            <w:tcW w:w="7403" w:type="dxa"/>
            <w:gridSpan w:val="5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  <w:tc>
          <w:tcPr>
            <w:tcW w:w="223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/>
        </w:tc>
      </w:tr>
    </w:tbl>
    <w:p>
      <w:r/>
    </w:p>
    <w:tbl>
      <w:tblPr>
        <w:tblStyle w:val="TableNormal"/>
        <w:name w:val="Таблица3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4669"/>
        <w:gridCol w:w="4969"/>
      </w:tblGrid>
      <w:tr>
        <w:trPr>
          <w:tblHeader w:val="0"/>
          <w:cantSplit w:val="0"/>
          <w:trHeight w:val="0" w:hRule="auto"/>
        </w:trPr>
        <w:tc>
          <w:tcPr>
            <w:tcW w:w="4669" w:type="dxa"/>
            <w:shd w:val="none"/>
            <w:tcMar>
              <w:top w:w="0" w:type="dxa"/>
              <w:left w:w="6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69" w:type="dxa"/>
            <w:shd w:val="none"/>
            <w:tcMar>
              <w:top w:w="0" w:type="dxa"/>
              <w:left w:w="6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3. Число, месяц, год рождения. Указываются в соответствии с паспортом. Если информация в паспорте не совпадает </w:t>
              <w:br w:type="textWrapping"/>
              <w:t xml:space="preserve">с информацией в свидетельстве </w:t>
              <w:br w:type="textWrapping"/>
              <w:t xml:space="preserve">о рождении, дополнительно указывается информация в соответствии </w:t>
              <w:br w:type="textWrapping"/>
              <w:t>со свидетельством о рождении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4. Место рождения (населенный пункт, субъект Российской Федерации, административно-территориальная </w:t>
              <w:br w:type="textWrapping"/>
              <w:t xml:space="preserve">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</w:t>
              <w:br w:type="textWrapping"/>
              <w:t xml:space="preserve">в соответствии с паспортом. </w:t>
              <w:br w:type="textWrapping"/>
              <w:t xml:space="preserve">Если информация в паспорте не совпадает </w:t>
              <w:br w:type="textWrapping"/>
              <w:t xml:space="preserve">с информацией в свидетельстве </w:t>
              <w:br w:type="textWrapping"/>
              <w:t xml:space="preserve">о рождении, дополнительно указывается информация в соответствии </w:t>
              <w:br w:type="textWrapping"/>
              <w:t>со свидетельством о рождении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1320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5. Паспорт или документ, его </w:t>
              <w:br w:type="textWrapping"/>
              <w:t xml:space="preserve">заменяющий: вид документа, его серия </w:t>
              <w:br w:type="textWrapping"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2912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6. Гражданство (подданство). </w:t>
              <w:br w:type="textWrapping"/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2256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7. Имеете (имели) ли вид на жительство </w:t>
              <w:br w:type="textWrapping"/>
              <w:t xml:space="preserve">и (или) иной документ, подтверждающий право на постоянное проживание </w:t>
              <w:br w:type="textWrapping"/>
              <w:t xml:space="preserve">на территории иностранного государства срок его действия), ходатайствовали </w:t>
              <w:br w:type="textWrapping"/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436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>8. Страховой номер индивидуального лицевого счета (при наличии)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589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>9. Полис обязательного медицинского страхования (при наличии)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571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>10. Идентификационный номер налогоплательщика (при наличии)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1842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11. Образование: уровень образования, </w:t>
              <w:br w:type="textWrapping"/>
              <w:t xml:space="preserve">вид документа об образовании </w:t>
              <w:br w:type="textWrapping"/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12. Дополнительное профессиональное образование (при наличии) </w:t>
              <w:br w:type="textWrapping"/>
              <w:t xml:space="preserve">и профессиональное обучение </w:t>
              <w:br w:type="textWrapping"/>
              <w:t xml:space="preserve">(при прохождении): вид документа </w:t>
              <w:br w:type="textWrapping"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1420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13. Владение иностранными языками </w:t>
              <w:br w:type="textWrapping"/>
              <w:t xml:space="preserve">и языками народов Российской </w:t>
              <w:br w:type="textWrapping"/>
              <w:t xml:space="preserve">Федерации. В какой степени (читаете </w:t>
              <w:br w:type="textWrapping"/>
              <w:t xml:space="preserve">и переводите со словарем, читаете </w:t>
              <w:br w:type="textWrapping"/>
              <w:t>и можете объясняться, владеете свободно)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3821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  <w:br w:type="textWrapping"/>
              <w:t xml:space="preserve">или специальное звание, классный </w:t>
              <w:br w:type="textWrapping"/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  <w:br w:type="textWrapping"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2771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  <w:br w:type="textWrapping"/>
              <w:t>в котором состоите на воинском учете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1974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16. Допуск к государственной тайне, оформленный за период работы, службы, </w:t>
            </w:r>
            <w:r>
              <w:rPr>
                <w:spacing w:val="-4" w:percent="96"/>
              </w:rPr>
              <w:t xml:space="preserve">учебы (указывается последний оформленный </w:t>
            </w:r>
            <w:r>
              <w:t xml:space="preserve">допуск к государственной тайне): наименование органа </w:t>
              <w:br w:type="textWrapping"/>
              <w:t>или организации, оформивших допуск, форма допуска, год оформления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  <w:tr>
        <w:trPr>
          <w:tblHeader w:val="0"/>
          <w:cantSplit w:val="0"/>
          <w:trHeight w:val="2555" w:hRule="atLeast"/>
        </w:trPr>
        <w:tc>
          <w:tcPr>
            <w:tcW w:w="46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 xml:space="preserve">17. Паспорт, удостоверяющий личность гражданина Российской Федерации </w:t>
              <w:br w:type="textWrapping"/>
              <w:t xml:space="preserve">за пределами территории Российской Федерации (указываются реквизиты </w:t>
              <w:br w:type="textWrapping"/>
              <w:t xml:space="preserve">всех действующих паспортов, включая служебный, дипломатический) </w:t>
              <w:br w:type="textWrapping"/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</w:tr>
    </w:tbl>
    <w:p>
      <w:pPr>
        <w:spacing w:before="240"/>
      </w:pPr>
      <w:r>
        <w:t>18. Заполняется при поступлении на службу:</w:t>
      </w:r>
    </w:p>
    <w:p>
      <w:pPr>
        <w:ind w:left="425"/>
      </w:pPr>
      <w:r>
        <w:t>в органы внешней разведки Российской Федерации;</w:t>
      </w:r>
    </w:p>
    <w:p>
      <w:pPr>
        <w:ind w:left="425"/>
      </w:pPr>
      <w:r>
        <w:t>в органы внутренних дел Российской Федерации;</w:t>
      </w:r>
    </w:p>
    <w:p>
      <w:pPr>
        <w:ind w:left="425"/>
      </w:pPr>
      <w:r>
        <w:t>в органы государственной охраны;</w:t>
      </w:r>
    </w:p>
    <w:p>
      <w:pPr>
        <w:ind w:left="425"/>
      </w:pPr>
      <w:r>
        <w:t>в органы и организации прокуратуры Российской Федерации;</w:t>
      </w:r>
    </w:p>
    <w:p>
      <w:pPr>
        <w:ind w:left="425"/>
      </w:pPr>
      <w:r>
        <w:t>в органы принудительного исполнения Российской Федерации;</w:t>
      </w:r>
    </w:p>
    <w:p>
      <w:pPr>
        <w:ind w:left="425"/>
      </w:pPr>
      <w:r>
        <w:t>в Следственный комитет Российской Федерации;</w:t>
      </w:r>
    </w:p>
    <w:p>
      <w:pPr>
        <w:ind w:firstLine="425"/>
        <w:spacing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>
      <w:pPr>
        <w:ind w:firstLine="425"/>
        <w:spacing w:after="120"/>
        <w:jc w:val="both"/>
      </w:pPr>
      <w:r>
        <w:t xml:space="preserve">в учреждения и органы уголовно-исполнительной системы Российской Федерации, </w:t>
        <w:br w:type="textWrapping"/>
        <w:t>а также на военную службу по контракту в войска национальной гвардии Российской Федерации.</w:t>
      </w:r>
    </w:p>
    <w:p>
      <w:pPr>
        <w:spacing/>
        <w:jc w:val="both"/>
      </w:pPr>
      <w: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  <w:br w:type="textWrapping"/>
      </w:r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19. Имеете ли статус иностранного агента (дата решения о включении в реестр </w:t>
        <w:br w:type="textWrapping"/>
        <w:t xml:space="preserve">иностранных агентов)  </w:t>
      </w:r>
    </w:p>
    <w:p>
      <w:pPr>
        <w:ind w:left="2410"/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  <w:keepNext/>
        <w:widowControl w:val="0"/>
        <w:rPr>
          <w:lang w:val="en-us"/>
        </w:rPr>
      </w:pPr>
      <w:r>
        <w:t xml:space="preserve">20. Имеется ли вступившее в законную силу решение суда о признании </w:t>
        <w:br w:type="textWrapping"/>
        <w:t>Вас недееспособным или ограниченно дееспособным (дата и номер решения суда)</w:t>
        <w:br w:type="textWrapping"/>
      </w:r>
      <w:r>
        <w:rPr>
          <w:lang w:val="en-us"/>
        </w:rPr>
      </w:r>
    </w:p>
    <w:p>
      <w:pPr>
        <w:spacing w:after="120"/>
        <w:jc w:val="both"/>
        <w:keepNext/>
        <w:widowControl w:val="0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21. Замещаете ли государственную должность Российской Федерации, </w:t>
        <w:br w:type="textWrapping"/>
        <w:t xml:space="preserve">государственную должность субъекта Российской Федерации, муниципальную </w:t>
        <w:br w:type="textWrapping"/>
        <w:t xml:space="preserve">должность (полное наименование должности)  </w:t>
      </w:r>
    </w:p>
    <w:p>
      <w:pPr>
        <w:ind w:left="4872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  <w:br w:type="textWrapping"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  <w:br w:type="textWrapping"/>
      </w:r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>
      <w:pPr>
        <w:ind w:firstLine="567"/>
        <w:spacing/>
        <w:jc w:val="both"/>
      </w:pPr>
      <w: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  <w:br w:type="textWrapping"/>
        <w:t>и (или) служебную тайну.</w:t>
      </w:r>
    </w:p>
    <w:p>
      <w:pPr>
        <w:ind w:firstLine="567"/>
        <w:spacing w:after="2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TableNormal"/>
        <w:name w:val="Таблица4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1529"/>
        <w:gridCol w:w="1528"/>
        <w:gridCol w:w="3294"/>
        <w:gridCol w:w="3287"/>
      </w:tblGrid>
      <w:tr>
        <w:trPr>
          <w:tblHeader/>
          <w:cantSplit w:val="0"/>
          <w:trHeight w:val="500" w:hRule="atLeast"/>
        </w:trPr>
        <w:tc>
          <w:tcPr>
            <w:tcW w:w="3057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32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наименования организации, органа</w:t>
            </w:r>
          </w:p>
        </w:tc>
        <w:tc>
          <w:tcPr>
            <w:tcW w:w="328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организации, органа</w:t>
            </w:r>
          </w:p>
        </w:tc>
      </w:tr>
      <w:tr>
        <w:trPr>
          <w:tblHeader/>
          <w:cantSplit w:val="0"/>
          <w:trHeight w:val="0" w:hRule="auto"/>
        </w:trPr>
        <w:tc>
          <w:tcPr>
            <w:tcW w:w="15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приема</w:t>
            </w:r>
          </w:p>
        </w:tc>
        <w:tc>
          <w:tcPr>
            <w:tcW w:w="152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увольнения</w:t>
            </w:r>
          </w:p>
        </w:tc>
        <w:tc>
          <w:tcPr>
            <w:tcW w:w="32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/>
        </w:tc>
        <w:tc>
          <w:tcPr>
            <w:tcW w:w="328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8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/>
        <w:jc w:val="both"/>
        <w:keepNext/>
        <w:rPr>
          <w:sz w:val="2"/>
          <w:szCs w:val="2"/>
        </w:rPr>
      </w:pPr>
      <w:r>
        <w:t xml:space="preserve">24. Семейное положение (если вступали в брак, укажите с кем (фамилия, имя, отчество </w:t>
        <w:br w:type="textWrapping"/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  <w:r>
        <w:rPr>
          <w:sz w:val="2"/>
          <w:szCs w:val="2"/>
        </w:rPr>
      </w:r>
    </w:p>
    <w:p>
      <w:pPr>
        <w:spacing/>
        <w:jc w:val="both"/>
        <w:keepNext/>
      </w:pPr>
      <w:r/>
    </w:p>
    <w:p>
      <w:pPr>
        <w:spacing/>
        <w:jc w:val="both"/>
        <w:keepNext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  <w:keepNext/>
      </w:pPr>
      <w:r/>
    </w:p>
    <w:p>
      <w:pPr>
        <w:spacing w:after="120"/>
        <w:jc w:val="both"/>
        <w:keepNext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>
      <w:pPr>
        <w:ind w:firstLine="567"/>
        <w:spacing/>
        <w:jc w:val="both"/>
      </w:pPr>
      <w: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  <w:br w:type="textWrapping"/>
        <w:t>также указать сведения о бывших супругах.</w:t>
      </w:r>
    </w:p>
    <w:p>
      <w:pPr>
        <w:ind w:firstLine="567"/>
        <w:spacing/>
        <w:jc w:val="both"/>
      </w:pPr>
      <w: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>
      <w:pPr>
        <w:ind w:firstLine="567"/>
        <w:spacing w:after="12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TableNormal"/>
        <w:name w:val="Таблица5"/>
        <w:tabOrder w:val="0"/>
        <w:jc w:val="left"/>
        <w:tblInd w:w="0" w:type="dxa"/>
        <w:tblW w:w="9636" w:type="dxa"/>
        <w:pPr>
          <w:widowControl w:val="0"/>
        </w:pPr>
        <w:tblLook w:val="0600" w:firstRow="0" w:lastRow="0" w:firstColumn="0" w:lastColumn="0" w:noHBand="1" w:noVBand="1"/>
      </w:tblPr>
      <w:tblGrid>
        <w:gridCol w:w="1606"/>
        <w:gridCol w:w="1606"/>
        <w:gridCol w:w="1606"/>
        <w:gridCol w:w="1606"/>
        <w:gridCol w:w="1606"/>
        <w:gridCol w:w="1606"/>
      </w:tblGrid>
      <w:tr>
        <w:trPr>
          <w:tblHeader/>
          <w:cantSplit w:val="0"/>
          <w:trHeight w:val="0" w:hRule="auto"/>
        </w:trPr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  <w:br w:type="textWrapping"/>
              <w:t>и место рождения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</w:t>
              <w:br w:type="textWrapping"/>
              <w:t xml:space="preserve">в соответствии </w:t>
              <w:br w:type="textWrapping"/>
              <w:t xml:space="preserve">с паспортом; </w:t>
              <w:br w:type="textWrapping"/>
              <w:t xml:space="preserve">если информация </w:t>
              <w:br w:type="textWrapping"/>
              <w:t xml:space="preserve">в паспорте </w:t>
              <w:br w:type="textWrapping"/>
              <w:t xml:space="preserve">не совпадает </w:t>
              <w:br w:type="textWrapping"/>
              <w:t xml:space="preserve">с информацией </w:t>
              <w:br w:type="textWrapping"/>
              <w:t xml:space="preserve">в свидетельстве </w:t>
              <w:br w:type="textWrapping"/>
              <w:t xml:space="preserve">о рождении, дополнительно указывается информация в соответствии </w:t>
              <w:br w:type="textWrapping"/>
              <w:t xml:space="preserve">со свидетельством </w:t>
              <w:br w:type="textWrapping"/>
              <w:t>о рождении)</w:t>
            </w:r>
          </w:p>
        </w:tc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pacing w:val="-4" w:percent="96"/>
                <w:sz w:val="20"/>
                <w:szCs w:val="20"/>
              </w:rPr>
            </w:pPr>
            <w:r>
              <w:rPr>
                <w:spacing w:val="-4" w:percent="96"/>
                <w:sz w:val="20"/>
                <w:szCs w:val="20"/>
              </w:rPr>
              <w:t>Граж</w:t>
              <w:softHyphen/>
              <w:t>данство (подданство)</w:t>
            </w:r>
          </w:p>
        </w:tc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работы, учебы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  <w:softHyphen/>
              <w:t xml:space="preserve">вание </w:t>
              <w:br w:type="textWrapping"/>
              <w:t>и адрес организации, органа), должность</w:t>
            </w:r>
          </w:p>
        </w:tc>
        <w:tc>
          <w:tcPr>
            <w:tcW w:w="160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  <w:br w:type="textWrapping"/>
              <w:t>жительства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регистрации, фактического проживания; </w:t>
              <w:br w:type="textWrapping"/>
              <w:t xml:space="preserve">в случае смерти родственника указываются дата </w:t>
              <w:br w:type="textWrapping"/>
              <w:t>его смерти и место захоронения)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pacing w:after="180"/>
        <w:jc w:val="both"/>
        <w:widowControl w:val="0"/>
      </w:pPr>
      <w:r>
        <w:t xml:space="preserve">26. Ваши отец, мать, супруга (супруг), дети, братья, сестры, постоянно проживающие </w:t>
        <w:br w:type="textWrapping"/>
        <w:t xml:space="preserve">за границей (проживающие (находящиеся) за пределами Российской Федерации </w:t>
        <w:br w:type="textWrapping"/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  <w:br w:type="textWrapping"/>
        <w:t>на территории иностранного государства</w:t>
      </w:r>
    </w:p>
    <w:tbl>
      <w:tblPr>
        <w:tblStyle w:val="TableNormal"/>
        <w:name w:val="Таблица6"/>
        <w:tabOrder w:val="0"/>
        <w:jc w:val="left"/>
        <w:tblInd w:w="0" w:type="dxa"/>
        <w:tblW w:w="9640" w:type="dxa"/>
        <w:pPr>
          <w:widowControl w:val="0"/>
        </w:pPr>
        <w:tblLook w:val="0600" w:firstRow="0" w:lastRow="0" w:firstColumn="0" w:lastColumn="0" w:noHBand="1" w:noVBand="1"/>
      </w:tblPr>
      <w:tblGrid>
        <w:gridCol w:w="1928"/>
        <w:gridCol w:w="1928"/>
        <w:gridCol w:w="1928"/>
        <w:gridCol w:w="1928"/>
        <w:gridCol w:w="1928"/>
      </w:tblGrid>
      <w:tr>
        <w:trPr>
          <w:tblHeader/>
          <w:cantSplit w:val="0"/>
          <w:trHeight w:val="0" w:hRule="auto"/>
        </w:trPr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  <w:br w:type="textWrapping"/>
              <w:t xml:space="preserve">имя, </w:t>
              <w:br w:type="textWrapping"/>
              <w:t xml:space="preserve">отчество </w:t>
              <w:br w:type="textWrapping"/>
              <w:t>(при</w:t>
              <w:br w:type="textWrapping"/>
              <w:t>наличии)</w:t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(месяц </w:t>
              <w:br w:type="textWrapping"/>
              <w:t>и год) пребывания за границей</w:t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(указывается </w:t>
              <w:br w:type="textWrapping"/>
            </w:r>
            <w:r>
              <w:rPr>
                <w:spacing w:val="-2" w:percent="97"/>
                <w:sz w:val="16"/>
                <w:szCs w:val="16"/>
              </w:rPr>
              <w:t xml:space="preserve">в отношении лиц, </w:t>
            </w:r>
            <w:r>
              <w:rPr>
                <w:sz w:val="16"/>
                <w:szCs w:val="16"/>
              </w:rPr>
              <w:t xml:space="preserve">постоянно проживающих </w:t>
              <w:br w:type="textWrapping"/>
              <w:t>за границей)</w:t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 пребывания</w:t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пребывания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240"/>
        <w:jc w:val="both"/>
      </w:pPr>
      <w:r>
        <w:t xml:space="preserve">27. Привлекались ли к уголовной ответственности (указываются в том числе сведения </w:t>
        <w:br w:type="textWrapping"/>
        <w:t>о снятой или погашенной судимости)</w:t>
      </w:r>
    </w:p>
    <w:tbl>
      <w:tblPr>
        <w:tblStyle w:val="TableNormal"/>
        <w:name w:val="Таблица7"/>
        <w:tabOrder w:val="0"/>
        <w:jc w:val="left"/>
        <w:tblInd w:w="0" w:type="dxa"/>
        <w:tblW w:w="9639" w:type="dxa"/>
        <w:pPr>
          <w:widowControl w:val="0"/>
        </w:pPr>
        <w:tblLook w:val="0600" w:firstRow="0" w:lastRow="0" w:firstColumn="0" w:lastColumn="0" w:noHBand="1" w:noVBand="1"/>
      </w:tblPr>
      <w:tblGrid>
        <w:gridCol w:w="3213"/>
        <w:gridCol w:w="3213"/>
        <w:gridCol w:w="3213"/>
      </w:tblGrid>
      <w:tr>
        <w:trPr>
          <w:tblHeader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Пункт, часть, статья Уголовного кодекса Российской </w:t>
              <w:br w:type="textWrapping"/>
              <w:t>Федерации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(иного закона)</w:t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  <w:br w:type="textWrapping"/>
              <w:t>назначения наказания</w:t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Вид, срок и (или) размер наказания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p>
      <w:r>
        <w:t>28. Заполняется при поступлении на службу:</w:t>
      </w:r>
    </w:p>
    <w:p>
      <w:pPr>
        <w:ind w:left="425"/>
      </w:pPr>
      <w:r>
        <w:t>в органы внутренних дел Российской Федерации;</w:t>
      </w:r>
    </w:p>
    <w:p>
      <w:pPr>
        <w:ind w:left="425"/>
      </w:pPr>
      <w:r>
        <w:t>в органы государственной охраны;</w:t>
      </w:r>
    </w:p>
    <w:p>
      <w:pPr>
        <w:ind w:firstLine="425"/>
        <w:spacing/>
        <w:jc w:val="both"/>
      </w:pPr>
      <w:r>
        <w:t>в федеральную противопожарную службу Государственной противопожарной службы;</w:t>
      </w:r>
    </w:p>
    <w:p>
      <w:pPr>
        <w:ind w:left="425"/>
      </w:pPr>
      <w:r>
        <w:t>в органы и организации прокуратуры Российской Федерации;</w:t>
      </w:r>
    </w:p>
    <w:p>
      <w:pPr>
        <w:ind w:left="425"/>
      </w:pPr>
      <w:r>
        <w:t>в органы принудительного исполнения Российской Федерации;</w:t>
      </w:r>
    </w:p>
    <w:p>
      <w:pPr>
        <w:ind w:left="425"/>
      </w:pPr>
      <w:r>
        <w:t>в Следственный комитет Российской Федерации;</w:t>
      </w:r>
    </w:p>
    <w:p>
      <w:pPr>
        <w:ind w:firstLine="425"/>
        <w:spacing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>
      <w:pPr>
        <w:ind w:left="425"/>
        <w:spacing w:after="120"/>
      </w:pPr>
      <w:r>
        <w:t>в учреждения и органы уголовно-исполнительной системы Российской Федерации.</w:t>
      </w:r>
    </w:p>
    <w:p>
      <w:pPr>
        <w:spacing w:after="180"/>
        <w:jc w:val="both"/>
      </w:pPr>
      <w: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  <w:br w:type="textWrapping"/>
        <w:t>либо по иному основанию</w:t>
      </w:r>
    </w:p>
    <w:tbl>
      <w:tblPr>
        <w:tblStyle w:val="TableNormal"/>
        <w:name w:val="Таблица8"/>
        <w:tabOrder w:val="0"/>
        <w:jc w:val="left"/>
        <w:tblInd w:w="0" w:type="dxa"/>
        <w:tblW w:w="9639" w:type="dxa"/>
        <w:pPr>
          <w:widowControl w:val="0"/>
        </w:pPr>
        <w:tblLook w:val="0600" w:firstRow="0" w:lastRow="0" w:firstColumn="0" w:lastColumn="0" w:noHBand="1" w:noVBand="1"/>
      </w:tblPr>
      <w:tblGrid>
        <w:gridCol w:w="3213"/>
        <w:gridCol w:w="3213"/>
        <w:gridCol w:w="3213"/>
      </w:tblGrid>
      <w:tr>
        <w:trPr>
          <w:tblHeader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Пункт, часть, статья Уголовного кодекса Российской </w:t>
              <w:br w:type="textWrapping"/>
              <w:t>Федерации</w:t>
            </w:r>
          </w:p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(иного закона)</w:t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освобождения </w:t>
              <w:br w:type="textWrapping"/>
              <w:t>от уголовной ответственности</w:t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освобождения </w:t>
              <w:br w:type="textWrapping"/>
              <w:t>от уголовной ответственности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p>
      <w:r>
        <w:t>29. Заполняется при поступлении на службу:</w:t>
      </w:r>
    </w:p>
    <w:p>
      <w:pPr>
        <w:ind w:left="425"/>
      </w:pPr>
      <w:r>
        <w:t>в органы внутренних дел Российской Федерации;</w:t>
      </w:r>
    </w:p>
    <w:p>
      <w:pPr>
        <w:ind w:left="425"/>
      </w:pPr>
      <w:r>
        <w:t>в органы государственной охраны;</w:t>
      </w:r>
    </w:p>
    <w:p>
      <w:pPr>
        <w:ind w:firstLine="425"/>
        <w:spacing/>
        <w:jc w:val="both"/>
      </w:pPr>
      <w:r>
        <w:t>в федеральную противопожарную службу Государственной противопожарной службы;</w:t>
      </w:r>
    </w:p>
    <w:p>
      <w:pPr>
        <w:ind w:left="425"/>
      </w:pPr>
      <w:r>
        <w:t>в органы и организации прокуратуры Российской Федерации;</w:t>
      </w:r>
    </w:p>
    <w:p>
      <w:pPr>
        <w:ind w:left="425"/>
      </w:pPr>
      <w:r>
        <w:t>в органы принудительного исполнения Российской Федерации;</w:t>
      </w:r>
    </w:p>
    <w:p>
      <w:pPr>
        <w:ind w:left="425"/>
      </w:pPr>
      <w:r>
        <w:t>в Следственный комитет Российской Федерации;</w:t>
      </w:r>
    </w:p>
    <w:p>
      <w:pPr>
        <w:ind w:firstLine="425"/>
        <w:spacing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>
      <w:pPr>
        <w:ind w:left="425"/>
        <w:spacing w:after="120"/>
      </w:pPr>
      <w:r>
        <w:t>в учреждения и органы уголовно-исполнительной системы Российской Федерации.</w:t>
      </w:r>
    </w:p>
    <w:p>
      <w:pPr>
        <w:spacing/>
        <w:jc w:val="both"/>
      </w:pPr>
      <w:r>
        <w:t xml:space="preserve">Являетесь ли подозреваемым или обвиняемым по уголовному делу  </w:t>
      </w:r>
    </w:p>
    <w:p>
      <w:pPr>
        <w:ind w:left="7041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8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r>
        <w:t>30. Заполняется при поступлении на службу:</w:t>
      </w:r>
    </w:p>
    <w:p>
      <w:pPr>
        <w:ind w:left="425"/>
      </w:pPr>
      <w:r>
        <w:t>в органы внутренних дел Российской Федерации;</w:t>
      </w:r>
    </w:p>
    <w:p>
      <w:pPr>
        <w:ind w:left="425"/>
      </w:pPr>
      <w:r>
        <w:t>в органы государственной охраны;</w:t>
      </w:r>
    </w:p>
    <w:p>
      <w:pPr>
        <w:ind w:firstLine="425"/>
        <w:spacing/>
        <w:jc w:val="both"/>
      </w:pPr>
      <w:r>
        <w:t>в федеральную противопожарную службу Государственной противопожарной службы;</w:t>
      </w:r>
    </w:p>
    <w:p>
      <w:pPr>
        <w:ind w:left="425"/>
      </w:pPr>
      <w:r>
        <w:t>в органы и организации прокуратуры Российской Федерации;</w:t>
      </w:r>
    </w:p>
    <w:p>
      <w:pPr>
        <w:ind w:left="425"/>
      </w:pPr>
      <w:r>
        <w:t>в органы принудительного исполнения Российской Федерации;</w:t>
      </w:r>
    </w:p>
    <w:p>
      <w:pPr>
        <w:ind w:left="425"/>
      </w:pPr>
      <w:r>
        <w:t>в Следственный комитет Российской Федерации;</w:t>
      </w:r>
    </w:p>
    <w:p>
      <w:pPr>
        <w:ind w:firstLine="425"/>
        <w:spacing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>
      <w:pPr>
        <w:ind w:firstLine="425"/>
        <w:spacing w:after="120"/>
        <w:jc w:val="both"/>
      </w:pPr>
      <w:r>
        <w:t xml:space="preserve">в учреждения и органы уголовно-исполнительной системы Российской Федерации, </w:t>
        <w:br w:type="textWrapping"/>
        <w:t>а также на военную службу по контракту в войска национальной гвардии Российской Федерации.</w:t>
      </w:r>
    </w:p>
    <w:p>
      <w:pPr>
        <w:spacing/>
        <w:jc w:val="both"/>
      </w:pPr>
      <w:r>
        <w:t xml:space="preserve">Подвергались ли в судебном порядке в течение года, предшествовавшего дню </w:t>
        <w:br w:type="textWrapping"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>
      <w:pPr>
        <w:ind w:left="1932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 w:after="120"/>
        <w:jc w:val="both"/>
        <w:widowControl w:val="0"/>
      </w:pPr>
      <w:r>
        <w:t xml:space="preserve">31. Заполняется при поступлении на государственную гражданскую службу </w:t>
        <w:br w:type="textWrapping"/>
        <w:t>Российской Федерации или муниципальную службу.</w:t>
      </w:r>
    </w:p>
    <w:p>
      <w:pPr>
        <w:spacing/>
        <w:jc w:val="both"/>
      </w:pPr>
      <w:r>
        <w:t xml:space="preserve">Применялось ли в отношении Вас административное наказание в виде </w:t>
        <w:br w:type="textWrapping"/>
        <w:t xml:space="preserve">дисквалификации (дата применения, за что)  </w:t>
      </w:r>
    </w:p>
    <w:p>
      <w:pPr>
        <w:ind w:left="4648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 w:after="120"/>
        <w:jc w:val="both"/>
      </w:pPr>
      <w:r>
        <w:t xml:space="preserve">32. Заполняется при поступлении на службу в органы государственной охраны, </w:t>
        <w:br w:type="textWrapping"/>
        <w:t xml:space="preserve">в федеральный орган обеспечения мобилизационной подготовки органов </w:t>
        <w:br w:type="textWrapping"/>
        <w:t>государственной власти Российской Федерации.</w:t>
      </w:r>
    </w:p>
    <w:p>
      <w:pPr>
        <w:spacing/>
        <w:jc w:val="both"/>
      </w:pPr>
      <w:r>
        <w:t xml:space="preserve">Имеете ли зарегистрированное за пределами Российской Федерации право </w:t>
        <w:br w:type="textWrapping"/>
        <w:t>собственности на имущество (укажите наименование административно-</w:t>
        <w:br w:type="textWrapping"/>
        <w:t xml:space="preserve">территориальной единицы иностранного государства)  </w:t>
      </w:r>
    </w:p>
    <w:p>
      <w:pPr>
        <w:ind w:left="5697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r>
        <w:t>33. Заполняется при поступлении на службу:</w:t>
      </w:r>
    </w:p>
    <w:p>
      <w:pPr>
        <w:ind w:left="425"/>
      </w:pPr>
      <w:r>
        <w:t>в органы внутренних дел Российской Федерации;</w:t>
      </w:r>
    </w:p>
    <w:p>
      <w:pPr>
        <w:ind w:left="425"/>
      </w:pPr>
      <w:r>
        <w:t>в органы государственной охраны;</w:t>
      </w:r>
    </w:p>
    <w:p>
      <w:pPr>
        <w:ind w:firstLine="425"/>
        <w:spacing/>
        <w:jc w:val="both"/>
      </w:pPr>
      <w:r>
        <w:t>в федеральную противопожарную службу Государственной противопожарной службы;</w:t>
      </w:r>
    </w:p>
    <w:p>
      <w:pPr>
        <w:ind w:left="425"/>
      </w:pPr>
      <w:r>
        <w:t>в органы и организации прокуратуры Российской Федерации;</w:t>
      </w:r>
    </w:p>
    <w:p>
      <w:pPr>
        <w:ind w:left="425"/>
      </w:pPr>
      <w:r>
        <w:t>в органы принудительного исполнения Российской Федерации;</w:t>
      </w:r>
    </w:p>
    <w:p>
      <w:pPr>
        <w:ind w:left="425"/>
      </w:pPr>
      <w:r>
        <w:t>в Следственный комитет Российской Федерации;</w:t>
      </w:r>
    </w:p>
    <w:p>
      <w:pPr>
        <w:ind w:firstLine="425"/>
        <w:spacing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>
      <w:pPr>
        <w:ind w:firstLine="425"/>
        <w:spacing w:after="120"/>
        <w:jc w:val="both"/>
      </w:pPr>
      <w:r>
        <w:t xml:space="preserve">в учреждения и органы уголовно-исполнительной системы Российской Федерации, </w:t>
        <w:br w:type="textWrapping"/>
        <w:t>а также на военную службу по контракту в войска национальной гвардии Российской Федерации.</w:t>
      </w:r>
    </w:p>
    <w:p>
      <w:pPr>
        <w:spacing/>
        <w:jc w:val="both"/>
      </w:pPr>
      <w:r>
        <w:t xml:space="preserve">Спортивный разряд, спортивное звание (вид спорта)  </w:t>
      </w:r>
    </w:p>
    <w:p>
      <w:pPr>
        <w:ind w:left="5506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  <w:br w:type="textWrapping"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  <w:br w:type="textWrapping"/>
      </w:r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35. Государственные награды, иные награды и знаки отличия  </w:t>
      </w:r>
    </w:p>
    <w:p>
      <w:pPr>
        <w:ind w:left="6439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36. Место жительства (адрес регистрации, фактического проживания)  </w:t>
      </w:r>
    </w:p>
    <w:p>
      <w:pPr>
        <w:ind w:left="7321"/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12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  <w:keepNext/>
      </w:pPr>
      <w:r>
        <w:t xml:space="preserve">37. Контактные номера телефонов, адреса электронной почты (при наличии)  </w:t>
      </w:r>
    </w:p>
    <w:p>
      <w:pPr>
        <w:ind w:left="8021"/>
        <w:spacing/>
        <w:jc w:val="both"/>
        <w:keepNext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  <w:keepNext/>
      </w:pPr>
      <w:r/>
    </w:p>
    <w:p>
      <w:pPr>
        <w:spacing/>
        <w:jc w:val="both"/>
        <w:keepNext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  <w:keepNext/>
      </w:pPr>
      <w:r/>
    </w:p>
    <w:p>
      <w:pPr>
        <w:spacing w:after="120"/>
        <w:jc w:val="both"/>
        <w:keepNext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  <w:br w:type="textWrapping"/>
        <w:t>и место выдачи), а также другая информация, которую желаете сообщить о себе</w:t>
        <w:br w:type="textWrapping"/>
      </w:r>
    </w:p>
    <w:p>
      <w:pPr>
        <w:spacing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/>
    </w:p>
    <w:p>
      <w:pPr>
        <w:spacing w:after="60"/>
        <w:jc w:val="both"/>
        <w:pBdr>
          <w:top w:val="single" w:sz="4" w:space="1" w:color="000000" tmln="10, 20, 20, 0, 2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spacing/>
        <w:jc w:val="both"/>
      </w:pPr>
      <w: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  <w:br w:type="textWrapping"/>
        <w:t>обязуюсь соблюдать.</w:t>
      </w:r>
    </w:p>
    <w:p>
      <w:pPr>
        <w:ind w:firstLine="567"/>
        <w:spacing/>
        <w:jc w:val="both"/>
      </w:pPr>
      <w:r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  <w:br w:type="textWrapping"/>
        <w:t>на государственную службу Российской Федерации или на муниципальную службу.</w:t>
      </w:r>
    </w:p>
    <w:p>
      <w:pPr>
        <w:ind w:firstLine="567"/>
        <w:spacing w:after="360"/>
        <w:jc w:val="both"/>
      </w:pPr>
      <w: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  <w:br w:type="textWrapping"/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Style w:val="TableNormal"/>
        <w:name w:val="Таблица9"/>
        <w:tabOrder w:val="0"/>
        <w:jc w:val="left"/>
        <w:tblInd w:w="0" w:type="dxa"/>
        <w:tblW w:w="9678" w:type="dxa"/>
        <w:pPr>
          <w:widowControl w:val="0"/>
        </w:pPr>
        <w:tblLook w:val="0600" w:firstRow="0" w:lastRow="0" w:firstColumn="0" w:lastColumn="0" w:noHBand="1" w:noVBand="1"/>
      </w:tblPr>
      <w:tblGrid>
        <w:gridCol w:w="180"/>
        <w:gridCol w:w="444"/>
        <w:gridCol w:w="180"/>
        <w:gridCol w:w="1474"/>
        <w:gridCol w:w="397"/>
        <w:gridCol w:w="397"/>
        <w:gridCol w:w="454"/>
        <w:gridCol w:w="4196"/>
        <w:gridCol w:w="1956"/>
      </w:tblGrid>
      <w:tr>
        <w:trPr>
          <w:tblHeader w:val="0"/>
          <w:cantSplit w:val="0"/>
          <w:trHeight w:val="0" w:hRule="auto"/>
        </w:trPr>
        <w:tc>
          <w:tcPr>
            <w:tcW w:w="18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right"/>
            </w:pPr>
            <w:r>
              <w:t>"</w:t>
            </w:r>
          </w:p>
        </w:tc>
        <w:tc>
          <w:tcPr>
            <w:tcW w:w="444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</w:pPr>
            <w:r/>
          </w:p>
        </w:tc>
        <w:tc>
          <w:tcPr>
            <w:tcW w:w="18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>"</w:t>
            </w:r>
          </w:p>
        </w:tc>
        <w:tc>
          <w:tcPr>
            <w:tcW w:w="1474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</w:pPr>
            <w:r/>
          </w:p>
        </w:tc>
        <w:tc>
          <w:tcPr>
            <w:tcW w:w="397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right"/>
            </w:pPr>
            <w:r>
              <w:t>20</w:t>
            </w:r>
          </w:p>
        </w:tc>
        <w:tc>
          <w:tcPr>
            <w:tcW w:w="397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  <w:tc>
          <w:tcPr>
            <w:tcW w:w="454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ind w:left="57"/>
            </w:pPr>
            <w:r>
              <w:t>г.</w:t>
            </w:r>
          </w:p>
        </w:tc>
        <w:tc>
          <w:tcPr>
            <w:tcW w:w="419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ind w:right="57"/>
              <w:spacing/>
              <w:jc w:val="right"/>
            </w:pPr>
            <w:r>
              <w:rPr>
                <w:lang w:val="en-us"/>
              </w:rPr>
              <w:t>Подпись</w:t>
            </w:r>
            <w:r/>
          </w:p>
        </w:tc>
        <w:tc>
          <w:tcPr>
            <w:tcW w:w="1956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</w:pPr>
            <w:r/>
          </w:p>
        </w:tc>
      </w:tr>
    </w:tbl>
    <w:p>
      <w:pPr>
        <w:spacing w:after="480"/>
        <w:jc w:val="both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eNormal"/>
        <w:name w:val="Таблица10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1643"/>
        <w:gridCol w:w="7995"/>
      </w:tblGrid>
      <w:tr>
        <w:trPr>
          <w:tblHeader w:val="0"/>
          <w:cantSplit w:val="0"/>
          <w:trHeight w:val="0" w:hRule="auto"/>
        </w:trPr>
        <w:tc>
          <w:tcPr>
            <w:tcW w:w="164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799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сведения, изложенные в анкете, соответствуют представленным документам.</w:t>
            </w:r>
          </w:p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pacing w:after="240"/>
        <w:jc w:val="both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eNormal"/>
        <w:name w:val="Таблица11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180"/>
        <w:gridCol w:w="444"/>
        <w:gridCol w:w="180"/>
        <w:gridCol w:w="1472"/>
        <w:gridCol w:w="397"/>
        <w:gridCol w:w="397"/>
        <w:gridCol w:w="1529"/>
        <w:gridCol w:w="5039"/>
      </w:tblGrid>
      <w:tr>
        <w:trPr>
          <w:tblHeader w:val="0"/>
          <w:cantSplit w:val="0"/>
          <w:trHeight w:val="0" w:hRule="auto"/>
        </w:trPr>
        <w:tc>
          <w:tcPr>
            <w:tcW w:w="18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right"/>
            </w:pPr>
            <w:r>
              <w:t>"</w:t>
            </w:r>
          </w:p>
        </w:tc>
        <w:tc>
          <w:tcPr>
            <w:tcW w:w="444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</w:pPr>
            <w:r/>
          </w:p>
        </w:tc>
        <w:tc>
          <w:tcPr>
            <w:tcW w:w="18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>
              <w:t>"</w:t>
            </w:r>
          </w:p>
        </w:tc>
        <w:tc>
          <w:tcPr>
            <w:tcW w:w="147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</w:pPr>
            <w:r/>
          </w:p>
        </w:tc>
        <w:tc>
          <w:tcPr>
            <w:tcW w:w="397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right"/>
            </w:pPr>
            <w:r>
              <w:t>20</w:t>
            </w:r>
          </w:p>
        </w:tc>
        <w:tc>
          <w:tcPr>
            <w:tcW w:w="397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/>
            <w:r/>
          </w:p>
        </w:tc>
        <w:tc>
          <w:tcPr>
            <w:tcW w:w="152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ind w:left="57"/>
            </w:pPr>
            <w:r>
              <w:t>г.</w:t>
            </w:r>
          </w:p>
        </w:tc>
        <w:tc>
          <w:tcPr>
            <w:tcW w:w="503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ind w:left="57" w:firstLine="1290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18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3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2165127" protected="1"/>
          </w:tcPr>
          <w:p>
            <w:pPr>
              <w:ind w:left="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>
      <w:pPr>
        <w:spacing w:after="360"/>
        <w:jc w:val="both"/>
      </w:pPr>
      <w:r/>
    </w:p>
    <w:p>
      <w:pPr>
        <w:ind w:firstLine="567"/>
        <w:spacing w:after="360"/>
        <w:jc w:val="both"/>
      </w:pPr>
      <w:r/>
    </w:p>
    <w:p>
      <w:pPr>
        <w:ind w:firstLine="4320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>Приложение № 3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>к Положению о порядке формирования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 xml:space="preserve">резерва управленческих кадров 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 xml:space="preserve">муниципального образования 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>«Анжеро-Судженский городской округ»</w:t>
      </w:r>
    </w:p>
    <w:p>
      <w:pPr>
        <w:ind w:firstLine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t xml:space="preserve"> и работе с ним </w:t>
      </w:r>
    </w:p>
    <w:p>
      <w:pPr>
        <w:ind w:firstLine="432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8"/>
        <w:spacing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1" w:name="P305"/>
      <w:r/>
      <w:bookmarkEnd w:id="11"/>
      <w:r/>
      <w:r>
        <w:rPr>
          <w:rFonts w:ascii="Times New Roman" w:hAnsi="Times New Roman" w:cs="Times New Roman"/>
          <w:b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кандидата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_________________________________________________________________,</w:t>
      </w:r>
    </w:p>
    <w:p>
      <w:pPr>
        <w:pStyle w:val="para9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адресу: _____________________________________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проживающий(ая) по адресу: ________________________________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 № ____________, выдан _________________________,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(кем выдан)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  требованиями Федерального закона от 27.07.2006 №152-ФЗ  "О  персональных  данных"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 - Федеральный закон №152-ФЗ)</w:t>
      </w:r>
      <w:r>
        <w:rPr>
          <w:rFonts w:ascii="Times New Roman" w:hAnsi="Times New Roman" w:cs="Times New Roman"/>
          <w:sz w:val="28"/>
          <w:szCs w:val="28"/>
        </w:rPr>
        <w:t xml:space="preserve"> настоящим  подтверждаю,  что  даю свое согласие уполномоченным должностным лицам администрации Анжеро-Судженского городского округа, расположенной по адресу: г. Анжеро-Судженск, ул. Ленина,6, на  обработку  в  целях  проведения  конкурсного  отбора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включение в резерв управленческих кадров  муниципального   образования    «Анжеро-Судженский    городской    округ» </w:t>
      </w:r>
      <w:r>
        <w:rPr>
          <w:rFonts w:ascii="Times New Roman" w:hAnsi="Times New Roman" w:cs="Times New Roman"/>
          <w:sz w:val="28"/>
          <w:szCs w:val="28"/>
        </w:rPr>
        <w:t xml:space="preserve"> следующих  персональных  данных субъекта персональных данных: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фотография;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отчество, дата и место рождения, гражданство;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прежние фамилия, имя, отчество, дата, место и причина изменения (в случае изменения);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иностранными языками и языками народов Российской Федерации;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образование (когда и какие образовательные, научные и иные организации окончил, номер документа об образовании, направление подготовки или специальность по диплому, квалификация по диплому); данные о послевузовском профессиональном образовании: </w:t>
      </w:r>
      <w:r>
        <w:rPr>
          <w:rFonts w:ascii="Times New Roman" w:hAnsi="Times New Roman" w:cs="Times New Roman"/>
          <w:color w:val="000000"/>
          <w:sz w:val="28"/>
          <w:szCs w:val="28"/>
        </w:rPr>
        <w:t>аспирантура, адъюнктура, докторантура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образовательного или научного учреждения, год окончания); ученая степень, ученое звание (когда присвоены, номера дипломов, аттестатов);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послевузовское профессиональное образование (наименование образовательной или научной организации, год окончания), ученая степень, ученое звание (когда присвоены, номера дипломов, аттестатов);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выполняемая работа с начала трудовой деятельности (включая военную службу, работу по совместительству, предпринимательскую и иную деятельность);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чин муниципальной/государственной службы, воинское и (или) специальное звание, классный чин правоохранительной службы (кем и когда присвоены);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государственные награды, иные награды и знаки отличия (кем награжден и когда);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родства, фамилии, имена, отчества, год, число, месяц и место рождения, место работы (наименование и адрес организации), должность, домашний адрес (адрес регистрации, фактического проживания) близких родственников (отца, матери, братьев, сестер и детей), а также супруги (супруга), в том числе бывшей (бывшего), супругов братьев и сестер, братьев и сестер супруги (супруга);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пребывание за границей (когда, где, с какой целью);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гражданство (подданство) супруги (супруга);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и дата регистрации по месту жительства (месту пребывания), адрес фактического проживания;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серия, номер основного документа, удостоверяющего личность гражданина Российской Федерации на территории Российской Федерации, наименование органа, выдавшего указанный документ, дата его выдачи; серия, номер основного документа, удостоверяющего личность гражданина Российской Федерации за пределами Российской Федерации, наименование органа, выдавшего указанный документ, дата его выдачи;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телефона, адрес электронной почты;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страхового свидетельства обязательного пенсионного страхования;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(отсутствие) судимости;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 к государственной тайне, оформленный за период работы, службы, учебы (форма, номер и дата);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(отсутствие) заболевания, препятствующего поступлению на муниципальную службу или ее прохождению, подтвержденного заключением медицинского учреждения;</w:t>
      </w:r>
    </w:p>
    <w:p>
      <w:pPr>
        <w:pStyle w:val="para9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данные документов об инвалидности (при наличии).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Анжеро-Судженского городского округа предоставляется право осуществления с персональными данными субъекта персональных данных всех действий и операций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пунктом 3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№152-ФЗ,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субъекта персональных данных, представляемые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и Кемеровской области - Кузбасса на администрацию Анжеро-Судженского округа функций, полномочий и обязанностей.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ознакомлен(а) с тем, что согласие на обработку персональных данных действует с даты подписания настоящего согласия до достижения цели обработки персональных данных или отзыва согласия на обработку персональных данных.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 мне известно о том, что согласие на обработку персональных данных может быть мною отозвано посредством направления письменного заявления в произвольной форме в адрес администрации Анжеро-Судженского городского округа.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администрация Анжеро-Судженского городского округа вправе продолжить обработку персональных данных без моего согласия при наличии оснований, указанных в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2.3 части 2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№152-ФЗ.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"____"_____________ 20____ г.                   ___________/____________________</w:t>
      </w:r>
    </w:p>
    <w:p>
      <w:pPr>
        <w:pStyle w:val="para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       (Ф.И.О.)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50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/>
    </w:p>
    <w:p>
      <w:pPr>
        <w:ind w:firstLine="450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/>
    </w:p>
    <w:p>
      <w:pPr>
        <w:ind w:firstLine="450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/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7"/>
      <w:type w:val="nextPage"/>
      <w:pgSz w:h="16838" w:w="11906"/>
      <w:pgMar w:left="1701" w:top="1134" w:right="567" w:bottom="1134" w:header="567" w:footer="0"/>
      <w:paperSrc w:first="0" w:other="0" a="0" b="0"/>
      <w:pgNumType w:fmt="decimal"/>
      <w:titlePg/>
      <w:tmGutter w:val="5"/>
      <w:mirrorMargins w:val="0"/>
      <w:tmSection w:h="-2">
        <w:tmHeader w:id="0" w:h="0" edge="567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Courier New">
    <w:charset w:val="00"/>
    <w:family w:val="moder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"/>
      <w:spacing/>
      <w:jc w:val="center"/>
    </w:pPr>
    <w:r>
      <w:fldChar w:fldCharType="begin"/>
      <w:instrText xml:space="preserve"> PAGE </w:instrText>
      <w:fldChar w:fldCharType="separate"/>
      <w:t>22</w:t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49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6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47"/>
      <w:tmLastPosIdx w:val="45"/>
    </w:tmLastPosCaret>
    <w:tmLastPosAnchor>
      <w:tmLastPosPgfIdx w:val="0"/>
      <w:tmLastPosIdx w:val="0"/>
    </w:tmLastPosAnchor>
    <w:tmLastPosTblRect w:left="0" w:top="0" w:right="0" w:bottom="0"/>
  </w:tmLastPos>
  <w:tmAppRevision w:date="1772165127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ru-ru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3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7">
    <w:name w:val="Title"/>
    <w:qFormat/>
    <w:basedOn w:val="para0"/>
    <w:pPr>
      <w:spacing/>
      <w:jc w:val="center"/>
    </w:pPr>
    <w:rPr>
      <w:b/>
      <w:color w:val="000000"/>
      <w:szCs w:val="20"/>
      <w:lang w:eastAsia="zh-cn"/>
    </w:rPr>
  </w:style>
  <w:style w:type="paragraph" w:styleId="para8" w:customStyle="1">
    <w:name w:val="ConsPlusNormal"/>
    <w:qFormat/>
    <w:pPr>
      <w:ind w:firstLine="72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lang w:val="ru-ru" w:eastAsia="ru-ru" w:bidi="ar-sa"/>
    </w:rPr>
  </w:style>
  <w:style w:type="paragraph" w:styleId="para9" w:customStyle="1">
    <w:name w:val="ConsPlusNonformat"/>
    <w:qFormat/>
    <w:pPr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ourier New" w:hAnsi="Courier New" w:eastAsia="Times New Roman" w:cs="Courier New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/>
      <w:sz w:val="22"/>
      <w:szCs w:val="22"/>
      <w:lang w:bidi="ar-sa"/>
    </w:rPr>
  </w:style>
  <w:style w:type="character" w:styleId="char2" w:customStyle="1">
    <w:name w:val="Верхний колонтитул Знак"/>
    <w:rPr>
      <w:sz w:val="24"/>
      <w:szCs w:val="24"/>
    </w:rPr>
  </w:style>
  <w:style w:type="character" w:styleId="char3" w:customStyle="1">
    <w:name w:val="Текст выноски Знак"/>
    <w:rPr>
      <w:rFonts w:ascii="Tahoma" w:hAnsi="Tahoma" w:cs="Tahoma"/>
      <w:sz w:val="16"/>
      <w:szCs w:val="16"/>
    </w:rPr>
  </w:style>
  <w:style w:type="character" w:styleId="char4" w:customStyle="1">
    <w:name w:val="Название Знак"/>
    <w:rPr>
      <w:b/>
      <w:bCs w:val="0"/>
      <w:color w:val="000000"/>
      <w:sz w:val="24"/>
      <w:lang w:val="ru-ru" w:eastAsia="zh-c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ru-ru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3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7">
    <w:name w:val="Title"/>
    <w:qFormat/>
    <w:basedOn w:val="para0"/>
    <w:pPr>
      <w:spacing/>
      <w:jc w:val="center"/>
    </w:pPr>
    <w:rPr>
      <w:b/>
      <w:color w:val="000000"/>
      <w:szCs w:val="20"/>
      <w:lang w:eastAsia="zh-cn"/>
    </w:rPr>
  </w:style>
  <w:style w:type="paragraph" w:styleId="para8" w:customStyle="1">
    <w:name w:val="ConsPlusNormal"/>
    <w:qFormat/>
    <w:pPr>
      <w:ind w:firstLine="72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lang w:val="ru-ru" w:eastAsia="ru-ru" w:bidi="ar-sa"/>
    </w:rPr>
  </w:style>
  <w:style w:type="paragraph" w:styleId="para9" w:customStyle="1">
    <w:name w:val="ConsPlusNonformat"/>
    <w:qFormat/>
    <w:pPr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ourier New" w:hAnsi="Courier New" w:eastAsia="Times New Roman" w:cs="Courier New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/>
      <w:sz w:val="22"/>
      <w:szCs w:val="22"/>
      <w:lang w:bidi="ar-sa"/>
    </w:rPr>
  </w:style>
  <w:style w:type="character" w:styleId="char2" w:customStyle="1">
    <w:name w:val="Верхний колонтитул Знак"/>
    <w:rPr>
      <w:sz w:val="24"/>
      <w:szCs w:val="24"/>
    </w:rPr>
  </w:style>
  <w:style w:type="character" w:styleId="char3" w:customStyle="1">
    <w:name w:val="Текст выноски Знак"/>
    <w:rPr>
      <w:rFonts w:ascii="Tahoma" w:hAnsi="Tahoma" w:cs="Tahoma"/>
      <w:sz w:val="16"/>
      <w:szCs w:val="16"/>
    </w:rPr>
  </w:style>
  <w:style w:type="character" w:styleId="char4" w:customStyle="1">
    <w:name w:val="Название Знак"/>
    <w:rPr>
      <w:b/>
      <w:bCs w:val="0"/>
      <w:color w:val="000000"/>
      <w:sz w:val="24"/>
      <w:lang w:val="ru-ru" w:eastAsia="zh-c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yperlink" Target="http://www.anzhero.ru" TargetMode="External"/><Relationship Id="rId11" Type="http://schemas.openxmlformats.org/officeDocument/2006/relationships/hyperlink" Target="https://login.consultant.ru/link/?req=doc&amp;base=LAW&amp;n=499769&amp;dst=100239" TargetMode="External"/><Relationship Id="rId12" Type="http://schemas.openxmlformats.org/officeDocument/2006/relationships/hyperlink" Target="https://login.consultant.ru/link/?req=doc&amp;base=LAW&amp;n=499769&amp;dst=100260" TargetMode="External"/><Relationship Id="rId13" Type="http://schemas.openxmlformats.org/officeDocument/2006/relationships/hyperlink" Target="https://login.consultant.ru/link/?req=doc&amp;base=LAW&amp;n=499769&amp;dst=100269" TargetMode="External"/><Relationship Id="rId14" Type="http://schemas.openxmlformats.org/officeDocument/2006/relationships/hyperlink" Target="https://login.consultant.ru/link/?req=doc&amp;base=LAW&amp;n=499769&amp;dst=100083" TargetMode="External"/><Relationship Id="rId15" Type="http://schemas.openxmlformats.org/officeDocument/2006/relationships/hyperlink" Target="https://login.consultant.ru/link/?req=doc&amp;base=LAW&amp;n=499769&amp;dst=13" TargetMode="External"/><Relationship Id="rId16" Type="http://schemas.openxmlformats.org/officeDocument/2006/relationships/hyperlink" Target="https://login.consultant.ru/link/?req=doc&amp;base=LAW&amp;n=499769&amp;dst=134" TargetMode="External"/><Relationship Id="rId1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/>
  <cp:revision>63</cp:revision>
  <cp:lastPrinted>2026-02-18T09:03:00Z</cp:lastPrinted>
  <dcterms:created xsi:type="dcterms:W3CDTF">2004-10-18T02:50:00Z</dcterms:created>
  <dcterms:modified xsi:type="dcterms:W3CDTF">2026-02-27T04:05:27Z</dcterms:modified>
</cp:coreProperties>
</file>